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0A" w:rsidRPr="006B570A" w:rsidRDefault="006B570A" w:rsidP="006B57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6B570A">
        <w:rPr>
          <w:rFonts w:ascii="Plumb" w:eastAsia="Times New Roman" w:hAnsi="Plumb" w:cs="Times New Roman"/>
          <w:b/>
          <w:bCs/>
          <w:color w:val="000000"/>
          <w:kern w:val="36"/>
          <w:sz w:val="54"/>
          <w:szCs w:val="54"/>
          <w:lang w:eastAsia="ru-RU"/>
        </w:rPr>
        <w:t>«Газпром нефть шельф» - спонсор форума</w:t>
      </w:r>
      <w:r>
        <w:rPr>
          <w:rFonts w:eastAsia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kern w:val="36"/>
          <w:sz w:val="54"/>
          <w:szCs w:val="54"/>
          <w:lang w:val="en-US" w:eastAsia="ru-RU"/>
        </w:rPr>
        <w:t>OMR</w:t>
      </w:r>
      <w:r w:rsidRPr="006B570A">
        <w:rPr>
          <w:rFonts w:eastAsia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2022</w:t>
      </w:r>
    </w:p>
    <w:p w:rsidR="006B570A" w:rsidRPr="006B570A" w:rsidRDefault="006B570A" w:rsidP="006B57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B570A" w:rsidRDefault="006B570A" w:rsidP="006B570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6B570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ООО «Газпром нефть шельф» выступит спонсором круглого стола «Развитие освоения углеводородного сырья Арктической зоны и её континентального шельфа» 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и направит делегацию 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экспертов для работы на форуме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в качестве докладчиков и слушателей, а также представит новые разработки на Конкурс научных и научно-технических и инновационных разработок, направленных на развитие континентального шельфа.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6B570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«Газпром нефть шельф»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— единственная нефтяная компания, ведущая добычу нефти на российском арктическом шельфе.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 xml:space="preserve">Компании принадлежит лицензия на разработку нефтяного месторождения </w:t>
      </w:r>
      <w:proofErr w:type="spellStart"/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Приразломное</w:t>
      </w:r>
      <w:proofErr w:type="spellEnd"/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расположенного в юго-восточной части Баренцева моря. 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В 2022 году Форум по судостроению и разработке высокоте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хнологичного оборудования для ос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воения Арктики и континентального шельфа — «OMR 2022»  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будет работать в Санкт-Петербурге 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 13 по 16 сентября в рамках Петербургского международного газового форума (ПМГФ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). Мероприятие включает в себя выставочную экспозицию и конференционную программу.</w:t>
      </w:r>
    </w:p>
    <w:p w:rsidR="006B570A" w:rsidRDefault="006B570A" w:rsidP="006B570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Помимо ООО «ГАЗПРОМ НЕФТЬ ШЕЛЬФ» поддержку мероприятию </w:t>
      </w:r>
      <w:proofErr w:type="gramStart"/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оказывают: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Генеральный</w:t>
      </w:r>
      <w:proofErr w:type="gramEnd"/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спонсор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— ПАО «Газпром»,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>Спонсор круглого стола «Арктическая и морская медицина» — ООО «МЕДПЛА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НТ»,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  <w:t xml:space="preserve">Спонсор Молодёжной сессии 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— ООО «Газпром добыча шельф Южно-Сахалинск».</w:t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6B570A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br/>
      </w:r>
      <w:r w:rsidRPr="006B570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Познакомиться с подробной программой «OMR 2022» и подать заявку на участие в мероприятиях деловой программы можно </w:t>
      </w:r>
      <w:hyperlink r:id="rId4" w:tgtFrame="_blank" w:history="1">
        <w:r w:rsidRPr="006B570A">
          <w:rPr>
            <w:rFonts w:ascii="Roboto" w:eastAsia="Times New Roman" w:hAnsi="Roboto" w:cs="Times New Roman"/>
            <w:b/>
            <w:bCs/>
            <w:color w:val="005FA8"/>
            <w:sz w:val="30"/>
            <w:szCs w:val="30"/>
            <w:bdr w:val="none" w:sz="0" w:space="0" w:color="auto" w:frame="1"/>
            <w:lang w:eastAsia="ru-RU"/>
          </w:rPr>
          <w:t>по ссылке</w:t>
        </w:r>
      </w:hyperlink>
      <w:r w:rsidRPr="006B570A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6B570A" w:rsidRDefault="006B570A" w:rsidP="006B570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</w:p>
    <w:p w:rsidR="006B570A" w:rsidRPr="006B570A" w:rsidRDefault="006B570A" w:rsidP="006B570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 xml:space="preserve">Подробная информация размещена на сайте Форума </w:t>
      </w:r>
      <w:hyperlink r:id="rId5" w:history="1">
        <w:r w:rsidRPr="0001247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val="en-US" w:eastAsia="ru-RU"/>
          </w:rPr>
          <w:t>www</w:t>
        </w:r>
        <w:r w:rsidRPr="006B570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eastAsia="ru-RU"/>
          </w:rPr>
          <w:t>.</w:t>
        </w:r>
        <w:proofErr w:type="spellStart"/>
        <w:r w:rsidRPr="0001247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val="en-US" w:eastAsia="ru-RU"/>
          </w:rPr>
          <w:t>omr</w:t>
        </w:r>
        <w:proofErr w:type="spellEnd"/>
        <w:r w:rsidRPr="006B570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eastAsia="ru-RU"/>
          </w:rPr>
          <w:t>-</w:t>
        </w:r>
        <w:proofErr w:type="spellStart"/>
        <w:r w:rsidRPr="0001247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val="en-US" w:eastAsia="ru-RU"/>
          </w:rPr>
          <w:t>russia</w:t>
        </w:r>
        <w:proofErr w:type="spellEnd"/>
        <w:r w:rsidRPr="006B570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eastAsia="ru-RU"/>
          </w:rPr>
          <w:t>.</w:t>
        </w:r>
        <w:proofErr w:type="spellStart"/>
        <w:r w:rsidRPr="0001247A">
          <w:rPr>
            <w:rStyle w:val="a4"/>
            <w:rFonts w:ascii="Roboto" w:eastAsia="Times New Roman" w:hAnsi="Roboto" w:cs="Times New Roman"/>
            <w:b/>
            <w:bCs/>
            <w:sz w:val="30"/>
            <w:szCs w:val="30"/>
            <w:lang w:val="en-US" w:eastAsia="ru-RU"/>
          </w:rPr>
          <w:t>ru</w:t>
        </w:r>
        <w:proofErr w:type="spellEnd"/>
      </w:hyperlink>
    </w:p>
    <w:p w:rsidR="006B570A" w:rsidRPr="006B570A" w:rsidRDefault="006B570A" w:rsidP="006B570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1002E4" w:rsidRDefault="001002E4"/>
    <w:sectPr w:rsidR="0010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umb">
    <w:panose1 w:val="00000000000000000000"/>
    <w:charset w:val="00"/>
    <w:family w:val="modern"/>
    <w:notTrueType/>
    <w:pitch w:val="variable"/>
    <w:sig w:usb0="8000028B" w:usb1="00000048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A"/>
    <w:rsid w:val="001002E4"/>
    <w:rsid w:val="006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C846-E189-4E58-B874-BC7D32F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570A"/>
    <w:rPr>
      <w:b/>
      <w:bCs/>
    </w:rPr>
  </w:style>
  <w:style w:type="character" w:styleId="a4">
    <w:name w:val="Hyperlink"/>
    <w:basedOn w:val="a0"/>
    <w:uiPriority w:val="99"/>
    <w:unhideWhenUsed/>
    <w:rsid w:val="006B5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59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r-russia.ru" TargetMode="External"/><Relationship Id="rId4" Type="http://schemas.openxmlformats.org/officeDocument/2006/relationships/hyperlink" Target="http://omr-russia.ru/become-a-deleg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2022-08-28T20:34:00Z</dcterms:created>
  <dcterms:modified xsi:type="dcterms:W3CDTF">2022-08-28T20:42:00Z</dcterms:modified>
</cp:coreProperties>
</file>